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C9D80" w14:textId="6520FCE1" w:rsidR="00D339DA" w:rsidRPr="00D339DA" w:rsidRDefault="00D339DA" w:rsidP="00D339DA">
      <w:pPr>
        <w:pStyle w:val="Heading3"/>
        <w:jc w:val="left"/>
        <w:rPr>
          <w:rFonts w:ascii="Optima" w:hAnsi="Optima"/>
          <w:sz w:val="28"/>
          <w:szCs w:val="28"/>
        </w:rPr>
      </w:pPr>
      <w:r w:rsidRPr="00D339DA">
        <w:rPr>
          <w:rFonts w:ascii="Optima" w:hAnsi="Optima"/>
          <w:sz w:val="28"/>
          <w:szCs w:val="28"/>
        </w:rPr>
        <w:t>FINDING LIVELIHOOD: A Progress of Work and Leisure</w:t>
      </w:r>
      <w:r w:rsidR="00E0280A">
        <w:rPr>
          <w:rFonts w:ascii="Optima" w:hAnsi="Optima"/>
          <w:sz w:val="28"/>
          <w:szCs w:val="28"/>
        </w:rPr>
        <w:t xml:space="preserve"> (Metaxu</w:t>
      </w:r>
      <w:bookmarkStart w:id="0" w:name="_GoBack"/>
      <w:bookmarkEnd w:id="0"/>
      <w:r w:rsidR="00E270EE">
        <w:rPr>
          <w:rFonts w:ascii="Optima" w:hAnsi="Optima"/>
          <w:sz w:val="28"/>
          <w:szCs w:val="28"/>
        </w:rPr>
        <w:t xml:space="preserve"> Press)</w:t>
      </w:r>
    </w:p>
    <w:p w14:paraId="07B31BE8" w14:textId="77777777" w:rsidR="00D339DA" w:rsidRPr="00D339DA" w:rsidRDefault="00D339DA" w:rsidP="00D339DA">
      <w:pPr>
        <w:rPr>
          <w:b/>
        </w:rPr>
      </w:pPr>
      <w:r w:rsidRPr="00D339DA">
        <w:rPr>
          <w:b/>
        </w:rPr>
        <w:t>Nancy J. Nordenson</w:t>
      </w:r>
    </w:p>
    <w:p w14:paraId="7D42560A" w14:textId="77777777" w:rsidR="00EE5574" w:rsidRPr="00D339DA" w:rsidRDefault="00D339DA">
      <w:pPr>
        <w:rPr>
          <w:rFonts w:ascii="Optima" w:hAnsi="Optima"/>
          <w:b/>
        </w:rPr>
      </w:pPr>
      <w:r w:rsidRPr="00D339DA">
        <w:rPr>
          <w:rFonts w:ascii="Optima" w:hAnsi="Optima"/>
          <w:b/>
        </w:rPr>
        <w:t>Reading Group Questions</w:t>
      </w:r>
    </w:p>
    <w:p w14:paraId="74EBB7C3" w14:textId="77777777" w:rsidR="00D339DA" w:rsidRPr="00665B99" w:rsidRDefault="008D444B">
      <w:pPr>
        <w:rPr>
          <w:sz w:val="20"/>
          <w:szCs w:val="20"/>
        </w:rPr>
      </w:pPr>
      <w:r>
        <w:rPr>
          <w:sz w:val="20"/>
          <w:szCs w:val="20"/>
        </w:rPr>
        <w:t xml:space="preserve">1.  </w:t>
      </w:r>
      <w:r w:rsidR="00D339DA" w:rsidRPr="00665B99">
        <w:rPr>
          <w:sz w:val="20"/>
          <w:szCs w:val="20"/>
        </w:rPr>
        <w:t>What unexpected turns has your work experience</w:t>
      </w:r>
      <w:r>
        <w:rPr>
          <w:sz w:val="20"/>
          <w:szCs w:val="20"/>
        </w:rPr>
        <w:t>,</w:t>
      </w:r>
      <w:r w:rsidR="00D339DA" w:rsidRPr="00665B99">
        <w:rPr>
          <w:sz w:val="20"/>
          <w:szCs w:val="20"/>
        </w:rPr>
        <w:t xml:space="preserve"> or the work experience of a spouse</w:t>
      </w:r>
      <w:r>
        <w:rPr>
          <w:sz w:val="20"/>
          <w:szCs w:val="20"/>
        </w:rPr>
        <w:t>,</w:t>
      </w:r>
      <w:r w:rsidR="00D339DA" w:rsidRPr="00665B99">
        <w:rPr>
          <w:sz w:val="20"/>
          <w:szCs w:val="20"/>
        </w:rPr>
        <w:t xml:space="preserve"> taken?</w:t>
      </w:r>
    </w:p>
    <w:p w14:paraId="11F5B70B" w14:textId="77777777" w:rsidR="00D339DA" w:rsidRPr="00665B99" w:rsidRDefault="008D444B" w:rsidP="00665B99">
      <w:pPr>
        <w:rPr>
          <w:sz w:val="20"/>
          <w:szCs w:val="20"/>
        </w:rPr>
      </w:pPr>
      <w:r>
        <w:rPr>
          <w:sz w:val="20"/>
          <w:szCs w:val="20"/>
        </w:rPr>
        <w:t xml:space="preserve">2.  </w:t>
      </w:r>
      <w:r w:rsidR="00D339DA" w:rsidRPr="00665B99">
        <w:rPr>
          <w:sz w:val="20"/>
          <w:szCs w:val="20"/>
        </w:rPr>
        <w:t>What messages have you received about the kind of work you should be doing or the way you should be doing it from teachers, ministers, “experts,” or voices in the media? How have these messages been helpful? How have they been hurtful?</w:t>
      </w:r>
    </w:p>
    <w:p w14:paraId="1A7BD693" w14:textId="77777777" w:rsidR="00665B99" w:rsidRPr="00665B99" w:rsidRDefault="008D444B">
      <w:pPr>
        <w:rPr>
          <w:sz w:val="20"/>
          <w:szCs w:val="20"/>
        </w:rPr>
      </w:pPr>
      <w:r>
        <w:rPr>
          <w:sz w:val="20"/>
          <w:szCs w:val="20"/>
        </w:rPr>
        <w:t xml:space="preserve">3.  </w:t>
      </w:r>
      <w:r w:rsidR="00665B99" w:rsidRPr="00665B99">
        <w:rPr>
          <w:sz w:val="20"/>
          <w:szCs w:val="20"/>
        </w:rPr>
        <w:t>How would you describe the tension between passion and need, between aspiration and limits, and between what’s planned and what’s given in your own work life or that of your spouse?</w:t>
      </w:r>
    </w:p>
    <w:p w14:paraId="1BE37403" w14:textId="77777777" w:rsidR="00D339DA" w:rsidRPr="00665B99" w:rsidRDefault="008D444B">
      <w:pPr>
        <w:rPr>
          <w:sz w:val="20"/>
          <w:szCs w:val="20"/>
        </w:rPr>
      </w:pPr>
      <w:r>
        <w:rPr>
          <w:sz w:val="20"/>
          <w:szCs w:val="20"/>
        </w:rPr>
        <w:t xml:space="preserve">4.  </w:t>
      </w:r>
      <w:r w:rsidR="00D339DA" w:rsidRPr="00665B99">
        <w:rPr>
          <w:sz w:val="20"/>
          <w:szCs w:val="20"/>
        </w:rPr>
        <w:t xml:space="preserve">In what ways are you </w:t>
      </w:r>
      <w:r w:rsidRPr="00665B99">
        <w:rPr>
          <w:sz w:val="20"/>
          <w:szCs w:val="20"/>
        </w:rPr>
        <w:t>satisfied</w:t>
      </w:r>
      <w:r w:rsidR="00D339DA" w:rsidRPr="00665B99">
        <w:rPr>
          <w:sz w:val="20"/>
          <w:szCs w:val="20"/>
        </w:rPr>
        <w:t xml:space="preserve"> and unsatisfied in your work? How has your degree of satisfaction changed over the years?</w:t>
      </w:r>
    </w:p>
    <w:p w14:paraId="7FE649D0" w14:textId="77777777" w:rsidR="00D339DA" w:rsidRDefault="008D444B">
      <w:pPr>
        <w:rPr>
          <w:sz w:val="20"/>
          <w:szCs w:val="20"/>
        </w:rPr>
      </w:pPr>
      <w:r>
        <w:rPr>
          <w:sz w:val="20"/>
          <w:szCs w:val="20"/>
        </w:rPr>
        <w:t xml:space="preserve">5.  </w:t>
      </w:r>
      <w:r w:rsidR="00D339DA" w:rsidRPr="00665B99">
        <w:rPr>
          <w:sz w:val="20"/>
          <w:szCs w:val="20"/>
        </w:rPr>
        <w:t>What does the expression “finding livelihood” mean to you?</w:t>
      </w:r>
    </w:p>
    <w:p w14:paraId="40AAAFA4" w14:textId="77777777" w:rsidR="008D444B" w:rsidRPr="00665B99" w:rsidRDefault="008D444B">
      <w:pPr>
        <w:rPr>
          <w:sz w:val="20"/>
          <w:szCs w:val="20"/>
        </w:rPr>
      </w:pPr>
      <w:r>
        <w:rPr>
          <w:sz w:val="20"/>
          <w:szCs w:val="20"/>
        </w:rPr>
        <w:t>6.  To what degree is financial responsibility tied in with your work?</w:t>
      </w:r>
    </w:p>
    <w:p w14:paraId="6F2102D0" w14:textId="308FB486" w:rsidR="00D339DA" w:rsidRPr="00665B99" w:rsidRDefault="008D444B">
      <w:pPr>
        <w:rPr>
          <w:sz w:val="20"/>
          <w:szCs w:val="20"/>
        </w:rPr>
      </w:pPr>
      <w:r>
        <w:rPr>
          <w:sz w:val="20"/>
          <w:szCs w:val="20"/>
        </w:rPr>
        <w:t xml:space="preserve">7.  </w:t>
      </w:r>
      <w:r w:rsidR="00D339DA" w:rsidRPr="00665B99">
        <w:rPr>
          <w:sz w:val="20"/>
          <w:szCs w:val="20"/>
        </w:rPr>
        <w:t>How would you describe the presen</w:t>
      </w:r>
      <w:r w:rsidR="00184BD2">
        <w:rPr>
          <w:sz w:val="20"/>
          <w:szCs w:val="20"/>
        </w:rPr>
        <w:t xml:space="preserve">ce of Sabbath-like leisure </w:t>
      </w:r>
      <w:r w:rsidR="00D339DA" w:rsidRPr="00665B99">
        <w:rPr>
          <w:sz w:val="20"/>
          <w:szCs w:val="20"/>
        </w:rPr>
        <w:t>in your life right now? In what ways could you expand its degree or quality without changing jobs?</w:t>
      </w:r>
    </w:p>
    <w:p w14:paraId="6075D667" w14:textId="3756B04A" w:rsidR="00D339DA" w:rsidRPr="00665B99" w:rsidRDefault="008D444B">
      <w:pPr>
        <w:rPr>
          <w:sz w:val="20"/>
          <w:szCs w:val="20"/>
        </w:rPr>
      </w:pPr>
      <w:r>
        <w:rPr>
          <w:sz w:val="20"/>
          <w:szCs w:val="20"/>
        </w:rPr>
        <w:t xml:space="preserve">8.  </w:t>
      </w:r>
      <w:r w:rsidR="00D339DA" w:rsidRPr="00665B99">
        <w:rPr>
          <w:sz w:val="20"/>
          <w:szCs w:val="20"/>
        </w:rPr>
        <w:t xml:space="preserve">What people and events can you </w:t>
      </w:r>
      <w:r w:rsidR="00184BD2">
        <w:rPr>
          <w:sz w:val="20"/>
          <w:szCs w:val="20"/>
        </w:rPr>
        <w:t xml:space="preserve">witness—pay attention to or “see ”—through </w:t>
      </w:r>
      <w:r w:rsidR="00D339DA" w:rsidRPr="00665B99">
        <w:rPr>
          <w:sz w:val="20"/>
          <w:szCs w:val="20"/>
        </w:rPr>
        <w:t>your work?</w:t>
      </w:r>
    </w:p>
    <w:p w14:paraId="23AF1C8A" w14:textId="77777777" w:rsidR="00D339DA" w:rsidRPr="00665B99" w:rsidRDefault="008D444B">
      <w:pPr>
        <w:rPr>
          <w:sz w:val="20"/>
          <w:szCs w:val="20"/>
        </w:rPr>
      </w:pPr>
      <w:r>
        <w:rPr>
          <w:sz w:val="20"/>
          <w:szCs w:val="20"/>
        </w:rPr>
        <w:t xml:space="preserve">9.  </w:t>
      </w:r>
      <w:r w:rsidR="00D339DA" w:rsidRPr="00665B99">
        <w:rPr>
          <w:sz w:val="20"/>
          <w:szCs w:val="20"/>
        </w:rPr>
        <w:t>Identify at least two moments or images from your work that have stuck in your mind as meaningful, even if you’re not fully sure why. Describe them with as much physical detail as possible.</w:t>
      </w:r>
    </w:p>
    <w:p w14:paraId="0FE69BEC" w14:textId="77777777" w:rsidR="00D339DA" w:rsidRPr="00665B99" w:rsidRDefault="008D444B">
      <w:pPr>
        <w:rPr>
          <w:sz w:val="20"/>
          <w:szCs w:val="20"/>
        </w:rPr>
      </w:pPr>
      <w:r>
        <w:rPr>
          <w:sz w:val="20"/>
          <w:szCs w:val="20"/>
        </w:rPr>
        <w:t xml:space="preserve">10.  </w:t>
      </w:r>
      <w:r w:rsidR="00D339DA" w:rsidRPr="00665B99">
        <w:rPr>
          <w:sz w:val="20"/>
          <w:szCs w:val="20"/>
        </w:rPr>
        <w:t>What role does “love” play in your work? How would you like that to change, if at all?</w:t>
      </w:r>
    </w:p>
    <w:p w14:paraId="1CF872A5" w14:textId="77777777" w:rsidR="00D339DA" w:rsidRPr="00665B99" w:rsidRDefault="008D444B">
      <w:pPr>
        <w:rPr>
          <w:sz w:val="20"/>
          <w:szCs w:val="20"/>
        </w:rPr>
      </w:pPr>
      <w:r>
        <w:rPr>
          <w:sz w:val="20"/>
          <w:szCs w:val="20"/>
        </w:rPr>
        <w:t xml:space="preserve">11.  </w:t>
      </w:r>
      <w:r w:rsidR="00D339DA" w:rsidRPr="00665B99">
        <w:rPr>
          <w:sz w:val="20"/>
          <w:szCs w:val="20"/>
        </w:rPr>
        <w:t>Use your imagination to wonder about the ways God’s grace may be flowing to you and through you to others as a result of, or in the process of, your work.</w:t>
      </w:r>
    </w:p>
    <w:p w14:paraId="0252E97B" w14:textId="77777777" w:rsidR="00D339DA" w:rsidRPr="00665B99" w:rsidRDefault="008D444B">
      <w:pPr>
        <w:rPr>
          <w:sz w:val="20"/>
          <w:szCs w:val="20"/>
        </w:rPr>
      </w:pPr>
      <w:r>
        <w:rPr>
          <w:sz w:val="20"/>
          <w:szCs w:val="20"/>
        </w:rPr>
        <w:t xml:space="preserve">12.  </w:t>
      </w:r>
      <w:r w:rsidR="00D339DA" w:rsidRPr="00665B99">
        <w:rPr>
          <w:sz w:val="20"/>
          <w:szCs w:val="20"/>
        </w:rPr>
        <w:t>How can you reimagine your current work and life to be all of one piece in a sacramental approach to living?</w:t>
      </w:r>
    </w:p>
    <w:p w14:paraId="41D3B660" w14:textId="77777777" w:rsidR="00D339DA" w:rsidRPr="00665B99" w:rsidRDefault="008D444B">
      <w:pPr>
        <w:rPr>
          <w:sz w:val="20"/>
          <w:szCs w:val="20"/>
        </w:rPr>
      </w:pPr>
      <w:r>
        <w:rPr>
          <w:sz w:val="20"/>
          <w:szCs w:val="20"/>
        </w:rPr>
        <w:t xml:space="preserve">13.  </w:t>
      </w:r>
      <w:r w:rsidR="00D339DA" w:rsidRPr="00665B99">
        <w:rPr>
          <w:sz w:val="20"/>
          <w:szCs w:val="20"/>
        </w:rPr>
        <w:t>In what way does prayer help inform your work decisions or attitudes?</w:t>
      </w:r>
    </w:p>
    <w:p w14:paraId="72085E89" w14:textId="77777777" w:rsidR="00D339DA" w:rsidRPr="00665B99" w:rsidRDefault="008D444B">
      <w:pPr>
        <w:rPr>
          <w:sz w:val="20"/>
          <w:szCs w:val="20"/>
        </w:rPr>
      </w:pPr>
      <w:r>
        <w:rPr>
          <w:sz w:val="20"/>
          <w:szCs w:val="20"/>
        </w:rPr>
        <w:t xml:space="preserve">14.  </w:t>
      </w:r>
      <w:r w:rsidR="00D339DA" w:rsidRPr="00665B99">
        <w:rPr>
          <w:sz w:val="20"/>
          <w:szCs w:val="20"/>
        </w:rPr>
        <w:t>Think about the work you do and the work happening inside of you; then answer this question: What is your body of work?</w:t>
      </w:r>
    </w:p>
    <w:p w14:paraId="461FA08F" w14:textId="77777777" w:rsidR="00D339DA" w:rsidRPr="00665B99" w:rsidRDefault="008D444B">
      <w:pPr>
        <w:rPr>
          <w:sz w:val="20"/>
          <w:szCs w:val="20"/>
        </w:rPr>
      </w:pPr>
      <w:r>
        <w:rPr>
          <w:sz w:val="20"/>
          <w:szCs w:val="20"/>
        </w:rPr>
        <w:t xml:space="preserve">15.  </w:t>
      </w:r>
      <w:r w:rsidR="00665B99">
        <w:rPr>
          <w:sz w:val="20"/>
          <w:szCs w:val="20"/>
        </w:rPr>
        <w:t xml:space="preserve">How can you practice </w:t>
      </w:r>
      <w:r w:rsidR="00665B99" w:rsidRPr="00665B99">
        <w:rPr>
          <w:sz w:val="20"/>
          <w:szCs w:val="20"/>
        </w:rPr>
        <w:t>be</w:t>
      </w:r>
      <w:r w:rsidR="00665B99">
        <w:rPr>
          <w:sz w:val="20"/>
          <w:szCs w:val="20"/>
        </w:rPr>
        <w:t>ing</w:t>
      </w:r>
      <w:r w:rsidR="00665B99" w:rsidRPr="00665B99">
        <w:rPr>
          <w:sz w:val="20"/>
          <w:szCs w:val="20"/>
        </w:rPr>
        <w:t xml:space="preserve"> more open to signals of meaning</w:t>
      </w:r>
      <w:r w:rsidR="001E193A">
        <w:rPr>
          <w:sz w:val="20"/>
          <w:szCs w:val="20"/>
        </w:rPr>
        <w:t xml:space="preserve"> and signs of transcendent reality</w:t>
      </w:r>
      <w:r w:rsidR="00665B99" w:rsidRPr="00665B99">
        <w:rPr>
          <w:sz w:val="20"/>
          <w:szCs w:val="20"/>
        </w:rPr>
        <w:t xml:space="preserve"> in your day-to-day work?</w:t>
      </w:r>
    </w:p>
    <w:p w14:paraId="465F7247" w14:textId="77777777" w:rsidR="00D339DA" w:rsidRDefault="008D444B">
      <w:pPr>
        <w:rPr>
          <w:sz w:val="20"/>
          <w:szCs w:val="20"/>
        </w:rPr>
      </w:pPr>
      <w:r>
        <w:rPr>
          <w:sz w:val="20"/>
          <w:szCs w:val="20"/>
        </w:rPr>
        <w:t xml:space="preserve">16.  </w:t>
      </w:r>
      <w:r w:rsidR="00D339DA" w:rsidRPr="00665B99">
        <w:rPr>
          <w:sz w:val="20"/>
          <w:szCs w:val="20"/>
        </w:rPr>
        <w:t xml:space="preserve">In what ways </w:t>
      </w:r>
      <w:r w:rsidR="00665B99">
        <w:rPr>
          <w:sz w:val="20"/>
          <w:szCs w:val="20"/>
        </w:rPr>
        <w:t>do</w:t>
      </w:r>
      <w:r w:rsidR="00D339DA" w:rsidRPr="00665B99">
        <w:rPr>
          <w:sz w:val="20"/>
          <w:szCs w:val="20"/>
        </w:rPr>
        <w:t xml:space="preserve"> you think of your work as a spiritual journey?</w:t>
      </w:r>
      <w:r w:rsidR="00665B99">
        <w:rPr>
          <w:sz w:val="20"/>
          <w:szCs w:val="20"/>
        </w:rPr>
        <w:t xml:space="preserve"> How can you use your personal agency to increasingly regard your work as a spiritual journey?</w:t>
      </w:r>
    </w:p>
    <w:p w14:paraId="56AFEFF3" w14:textId="77777777" w:rsidR="008D444B" w:rsidRDefault="008D444B">
      <w:pPr>
        <w:rPr>
          <w:sz w:val="20"/>
          <w:szCs w:val="20"/>
        </w:rPr>
      </w:pPr>
      <w:r>
        <w:rPr>
          <w:sz w:val="20"/>
          <w:szCs w:val="20"/>
        </w:rPr>
        <w:t>17.  Consider ways to talk about work in your home, neighborhood, community, or church that will help you not only meet the physical and emotional challenges of work but also help you find ca</w:t>
      </w:r>
      <w:r w:rsidRPr="008D444B">
        <w:rPr>
          <w:sz w:val="20"/>
          <w:szCs w:val="20"/>
        </w:rPr>
        <w:t>m</w:t>
      </w:r>
      <w:r>
        <w:rPr>
          <w:sz w:val="20"/>
          <w:szCs w:val="20"/>
        </w:rPr>
        <w:t>araderie for your o</w:t>
      </w:r>
      <w:r w:rsidR="001E193A">
        <w:rPr>
          <w:sz w:val="20"/>
          <w:szCs w:val="20"/>
        </w:rPr>
        <w:t>wn progress of work and leisure and pursuit of livelihood in the fullest sense of the word.</w:t>
      </w:r>
    </w:p>
    <w:p w14:paraId="3695152B" w14:textId="151C9D6E" w:rsidR="001E193A" w:rsidRPr="00665B99" w:rsidRDefault="001E193A">
      <w:pPr>
        <w:rPr>
          <w:sz w:val="20"/>
          <w:szCs w:val="20"/>
        </w:rPr>
      </w:pPr>
      <w:r>
        <w:rPr>
          <w:sz w:val="20"/>
          <w:szCs w:val="20"/>
        </w:rPr>
        <w:t xml:space="preserve">18.  How does the treatment of work in </w:t>
      </w:r>
      <w:r w:rsidRPr="001E193A">
        <w:rPr>
          <w:i/>
          <w:sz w:val="20"/>
          <w:szCs w:val="20"/>
        </w:rPr>
        <w:t>Finding Livelihood</w:t>
      </w:r>
      <w:r>
        <w:rPr>
          <w:sz w:val="20"/>
          <w:szCs w:val="20"/>
        </w:rPr>
        <w:t xml:space="preserve"> open up the conversation about the complexity of work and what it means to be human?</w:t>
      </w:r>
      <w:r w:rsidR="00A5156D">
        <w:rPr>
          <w:sz w:val="20"/>
          <w:szCs w:val="20"/>
        </w:rPr>
        <w:tab/>
      </w:r>
    </w:p>
    <w:sectPr w:rsidR="001E193A" w:rsidRPr="00665B99" w:rsidSect="001E193A">
      <w:footerReference w:type="default" r:id="rId6"/>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2199F" w14:textId="77777777" w:rsidR="0098203F" w:rsidRDefault="0098203F" w:rsidP="00A5156D">
      <w:pPr>
        <w:spacing w:after="0"/>
      </w:pPr>
      <w:r>
        <w:separator/>
      </w:r>
    </w:p>
  </w:endnote>
  <w:endnote w:type="continuationSeparator" w:id="0">
    <w:p w14:paraId="5ECEC848" w14:textId="77777777" w:rsidR="0098203F" w:rsidRDefault="0098203F" w:rsidP="00A51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A0CD" w14:textId="454EE69D" w:rsidR="00A5156D" w:rsidRPr="00A5156D" w:rsidRDefault="00A5156D" w:rsidP="00A5156D">
    <w:pPr>
      <w:pStyle w:val="Footer"/>
      <w:jc w:val="right"/>
      <w:rPr>
        <w:sz w:val="18"/>
        <w:szCs w:val="18"/>
      </w:rPr>
    </w:pPr>
    <w:r w:rsidRPr="00A5156D">
      <w:rPr>
        <w:sz w:val="18"/>
        <w:szCs w:val="18"/>
      </w:rPr>
      <w:t>©</w:t>
    </w:r>
    <w:r>
      <w:rPr>
        <w:sz w:val="18"/>
        <w:szCs w:val="18"/>
      </w:rPr>
      <w:t xml:space="preserve">2015 </w:t>
    </w:r>
    <w:r w:rsidRPr="00A5156D">
      <w:rPr>
        <w:sz w:val="18"/>
        <w:szCs w:val="18"/>
      </w:rPr>
      <w:t>Nancy J. Nordenson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46E2" w14:textId="77777777" w:rsidR="0098203F" w:rsidRDefault="0098203F" w:rsidP="00A5156D">
      <w:pPr>
        <w:spacing w:after="0"/>
      </w:pPr>
      <w:r>
        <w:separator/>
      </w:r>
    </w:p>
  </w:footnote>
  <w:footnote w:type="continuationSeparator" w:id="0">
    <w:p w14:paraId="64363AEB" w14:textId="77777777" w:rsidR="0098203F" w:rsidRDefault="0098203F" w:rsidP="00A515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DA"/>
    <w:rsid w:val="00083450"/>
    <w:rsid w:val="00184BD2"/>
    <w:rsid w:val="001E193A"/>
    <w:rsid w:val="00202116"/>
    <w:rsid w:val="002A652D"/>
    <w:rsid w:val="002C1D8F"/>
    <w:rsid w:val="005A75CB"/>
    <w:rsid w:val="00665B99"/>
    <w:rsid w:val="008569EF"/>
    <w:rsid w:val="008D444B"/>
    <w:rsid w:val="0098203F"/>
    <w:rsid w:val="00A5156D"/>
    <w:rsid w:val="00D339DA"/>
    <w:rsid w:val="00E0280A"/>
    <w:rsid w:val="00E270EE"/>
    <w:rsid w:val="00E40ADF"/>
    <w:rsid w:val="00EE5574"/>
    <w:rsid w:val="00F315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5301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5B99"/>
    <w:pPr>
      <w:spacing w:after="240"/>
    </w:pPr>
    <w:rPr>
      <w:rFonts w:ascii="Book Antiqua" w:eastAsiaTheme="minorHAnsi" w:hAnsi="Book Antiqua"/>
      <w:sz w:val="24"/>
      <w:szCs w:val="24"/>
      <w:lang w:eastAsia="en-US"/>
    </w:rPr>
  </w:style>
  <w:style w:type="paragraph" w:styleId="Heading3">
    <w:name w:val="heading 3"/>
    <w:basedOn w:val="Normal"/>
    <w:next w:val="Normal"/>
    <w:link w:val="Heading3Char"/>
    <w:qFormat/>
    <w:rsid w:val="00D339DA"/>
    <w:pPr>
      <w:keepNext/>
      <w:spacing w:after="0"/>
      <w:jc w:val="center"/>
      <w:outlineLvl w:val="2"/>
    </w:pPr>
    <w:rPr>
      <w:rFonts w:ascii="Verdana" w:eastAsia="Times" w:hAnsi="Verdan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0BD"/>
    <w:rPr>
      <w:rFonts w:ascii="Lucida Grande" w:hAnsi="Lucida Grande"/>
      <w:sz w:val="18"/>
      <w:szCs w:val="18"/>
    </w:rPr>
  </w:style>
  <w:style w:type="character" w:customStyle="1" w:styleId="Heading3Char">
    <w:name w:val="Heading 3 Char"/>
    <w:basedOn w:val="DefaultParagraphFont"/>
    <w:link w:val="Heading3"/>
    <w:rsid w:val="00D339DA"/>
    <w:rPr>
      <w:rFonts w:ascii="Verdana" w:eastAsia="Times" w:hAnsi="Verdana" w:cs="Times New Roman"/>
      <w:b/>
      <w:sz w:val="24"/>
      <w:lang w:eastAsia="en-US"/>
    </w:rPr>
  </w:style>
  <w:style w:type="paragraph" w:styleId="ListParagraph">
    <w:name w:val="List Paragraph"/>
    <w:basedOn w:val="Normal"/>
    <w:uiPriority w:val="34"/>
    <w:qFormat/>
    <w:rsid w:val="008D444B"/>
    <w:pPr>
      <w:ind w:left="720"/>
      <w:contextualSpacing/>
    </w:pPr>
  </w:style>
  <w:style w:type="paragraph" w:styleId="Header">
    <w:name w:val="header"/>
    <w:basedOn w:val="Normal"/>
    <w:link w:val="HeaderChar"/>
    <w:uiPriority w:val="99"/>
    <w:unhideWhenUsed/>
    <w:rsid w:val="00A5156D"/>
    <w:pPr>
      <w:tabs>
        <w:tab w:val="center" w:pos="4320"/>
        <w:tab w:val="right" w:pos="8640"/>
      </w:tabs>
      <w:spacing w:after="0"/>
    </w:pPr>
  </w:style>
  <w:style w:type="character" w:customStyle="1" w:styleId="HeaderChar">
    <w:name w:val="Header Char"/>
    <w:basedOn w:val="DefaultParagraphFont"/>
    <w:link w:val="Header"/>
    <w:uiPriority w:val="99"/>
    <w:rsid w:val="00A5156D"/>
    <w:rPr>
      <w:rFonts w:ascii="Book Antiqua" w:eastAsiaTheme="minorHAnsi" w:hAnsi="Book Antiqua"/>
      <w:sz w:val="24"/>
      <w:szCs w:val="24"/>
      <w:lang w:eastAsia="en-US"/>
    </w:rPr>
  </w:style>
  <w:style w:type="paragraph" w:styleId="Footer">
    <w:name w:val="footer"/>
    <w:basedOn w:val="Normal"/>
    <w:link w:val="FooterChar"/>
    <w:uiPriority w:val="99"/>
    <w:unhideWhenUsed/>
    <w:rsid w:val="00A5156D"/>
    <w:pPr>
      <w:tabs>
        <w:tab w:val="center" w:pos="4320"/>
        <w:tab w:val="right" w:pos="8640"/>
      </w:tabs>
      <w:spacing w:after="0"/>
    </w:pPr>
  </w:style>
  <w:style w:type="character" w:customStyle="1" w:styleId="FooterChar">
    <w:name w:val="Footer Char"/>
    <w:basedOn w:val="DefaultParagraphFont"/>
    <w:link w:val="Footer"/>
    <w:uiPriority w:val="99"/>
    <w:rsid w:val="00A5156D"/>
    <w:rPr>
      <w:rFonts w:ascii="Book Antiqua" w:eastAsiaTheme="minorHAnsi"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Macintosh Word</Application>
  <DocSecurity>0</DocSecurity>
  <Lines>18</Lines>
  <Paragraphs>5</Paragraphs>
  <ScaleCrop>false</ScaleCrop>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Nordenson</dc:creator>
  <cp:keywords/>
  <dc:description/>
  <cp:lastModifiedBy>Nancy Nordenson</cp:lastModifiedBy>
  <cp:revision>3</cp:revision>
  <cp:lastPrinted>2015-03-01T01:27:00Z</cp:lastPrinted>
  <dcterms:created xsi:type="dcterms:W3CDTF">2019-05-24T20:18:00Z</dcterms:created>
  <dcterms:modified xsi:type="dcterms:W3CDTF">2019-05-24T20:18:00Z</dcterms:modified>
</cp:coreProperties>
</file>